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附件6</w:t>
      </w:r>
    </w:p>
    <w:p>
      <w:pPr>
        <w:snapToGrid w:val="0"/>
        <w:jc w:val="center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幼圆" w:eastAsia="幼圆"/>
          <w:b/>
          <w:sz w:val="32"/>
          <w:szCs w:val="32"/>
        </w:rPr>
        <w:t>河南省医学教育优秀教学成果</w:t>
      </w:r>
    </w:p>
    <w:p>
      <w:pPr>
        <w:snapToGrid w:val="0"/>
        <w:jc w:val="center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幼圆" w:eastAsia="幼圆"/>
          <w:b/>
          <w:sz w:val="32"/>
          <w:szCs w:val="32"/>
        </w:rPr>
        <w:t>申评汇总表</w:t>
      </w:r>
    </w:p>
    <w:p>
      <w:pPr>
        <w:ind w:firstLine="241" w:firstLineChars="100"/>
        <w:jc w:val="left"/>
        <w:rPr>
          <w:rFonts w:hint="eastAsia" w:ascii="楷体_GB2312"/>
          <w:b/>
        </w:rPr>
      </w:pPr>
      <w:r>
        <w:rPr>
          <w:rFonts w:hint="eastAsia" w:ascii="楷体_GB2312"/>
          <w:b/>
          <w:sz w:val="24"/>
        </w:rPr>
        <w:t>申报单位盖章</w:t>
      </w:r>
      <w:r>
        <w:rPr>
          <w:rFonts w:hint="eastAsia" w:ascii="楷体_GB2312"/>
          <w:b/>
        </w:rPr>
        <w:t xml:space="preserve"> </w:t>
      </w:r>
    </w:p>
    <w:tbl>
      <w:tblPr>
        <w:tblStyle w:val="8"/>
        <w:tblW w:w="89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992"/>
        <w:gridCol w:w="1985"/>
        <w:gridCol w:w="23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  <w:szCs w:val="21"/>
              </w:rPr>
              <w:t>成果名称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主持人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主要完成人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已公开发表的成果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含成果名称、发表期刊名称及卷期、署名顺序等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>
      <w:pPr>
        <w:snapToGrid w:val="0"/>
        <w:ind w:left="412" w:hanging="498" w:hangingChars="498"/>
        <w:rPr>
          <w:rFonts w:hint="eastAsia" w:ascii="楷体_GB2312"/>
          <w:sz w:val="10"/>
          <w:szCs w:val="10"/>
        </w:rPr>
      </w:pP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单位联系人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ind w:firstLine="600" w:firstLineChars="200"/>
        <w:rPr>
          <w:rFonts w:hint="eastAsia" w:ascii="仿宋" w:hAnsi="仿宋" w:eastAsia="仿宋"/>
          <w:bCs/>
          <w:color w:val="333333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联系电话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</w:t>
      </w:r>
    </w:p>
    <w:p>
      <w:pPr>
        <w:pStyle w:val="7"/>
        <w:spacing w:before="0" w:beforeAutospacing="0" w:after="0" w:afterAutospacing="0"/>
        <w:rPr>
          <w:rFonts w:hint="eastAsia" w:ascii="黑体" w:eastAsia="黑体"/>
          <w:sz w:val="32"/>
          <w:szCs w:val="32"/>
        </w:rPr>
      </w:pPr>
    </w:p>
    <w:p>
      <w:pPr>
        <w:pStyle w:val="7"/>
        <w:spacing w:before="0" w:beforeAutospacing="0" w:after="0" w:afterAutospacing="0"/>
        <w:outlineLvl w:val="0"/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hint="eastAsia" w:ascii="仿宋_GB2312"/>
        <w:sz w:val="30"/>
        <w:szCs w:val="30"/>
      </w:rPr>
    </w:pPr>
    <w:r>
      <w:rPr>
        <w:rStyle w:val="11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1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1"/>
        <w:rFonts w:ascii="仿宋_GB2312"/>
        <w:sz w:val="30"/>
        <w:szCs w:val="30"/>
      </w:rPr>
      <w:t>29</w:t>
    </w:r>
    <w:r>
      <w:rPr>
        <w:rFonts w:hint="eastAsia" w:ascii="仿宋_GB2312"/>
        <w:sz w:val="30"/>
        <w:szCs w:val="30"/>
      </w:rPr>
      <w:fldChar w:fldCharType="end"/>
    </w:r>
    <w:r>
      <w:rPr>
        <w:rStyle w:val="11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OTYyOGEyYTU5YzZkODBkMTYyMTlhNzQ5MWMxNjEifQ=="/>
  </w:docVars>
  <w:rsids>
    <w:rsidRoot w:val="3902201C"/>
    <w:rsid w:val="1A022FDC"/>
    <w:rsid w:val="20CF121D"/>
    <w:rsid w:val="2F7D6D41"/>
    <w:rsid w:val="3902201C"/>
    <w:rsid w:val="3CC15A35"/>
    <w:rsid w:val="54EE1E8A"/>
    <w:rsid w:val="563F1005"/>
    <w:rsid w:val="63D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1643</Words>
  <Characters>1675</Characters>
  <Lines>0</Lines>
  <Paragraphs>0</Paragraphs>
  <TotalTime>2</TotalTime>
  <ScaleCrop>false</ScaleCrop>
  <LinksUpToDate>false</LinksUpToDate>
  <CharactersWithSpaces>2014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2023-04-13T03:18:00Z</dcterms:created>
  <dc:creator>科教处</dc:creator>
  <cp:lastModifiedBy>张鸽</cp:lastModifiedBy>
  <dcterms:modified xsi:type="dcterms:W3CDTF">2023-04-17T03:55:54Z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EEA32E679AED482087AF5FC82C048458</vt:lpwstr>
  </property>
</Properties>
</file>